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D05B8" w14:textId="36846D16" w:rsidR="00C13C82" w:rsidRPr="00A47F8B" w:rsidRDefault="00C13C82" w:rsidP="00C13C82">
      <w:pPr>
        <w:tabs>
          <w:tab w:val="left" w:pos="1716"/>
        </w:tabs>
        <w:jc w:val="center"/>
        <w:rPr>
          <w:rFonts w:asciiTheme="minorHAnsi" w:hAnsiTheme="minorHAnsi" w:cstheme="minorHAnsi"/>
          <w:b/>
          <w:color w:val="2A6099"/>
          <w:sz w:val="40"/>
          <w:szCs w:val="40"/>
        </w:rPr>
      </w:pPr>
      <w:r w:rsidRPr="00A47F8B">
        <w:rPr>
          <w:rFonts w:asciiTheme="minorHAnsi" w:hAnsiTheme="minorHAnsi" w:cstheme="minorHAnsi"/>
          <w:noProof/>
          <w:sz w:val="20"/>
          <w:lang w:eastAsia="ro-RO" w:bidi="ar-SA"/>
        </w:rPr>
        <w:drawing>
          <wp:inline distT="0" distB="0" distL="0" distR="0" wp14:anchorId="64190008" wp14:editId="1159B8C4">
            <wp:extent cx="6327775" cy="979170"/>
            <wp:effectExtent l="0" t="0" r="0" b="0"/>
            <wp:docPr id="104277436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77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7A0CE" w14:textId="77777777" w:rsidR="000C7A9C" w:rsidRDefault="000C7A9C" w:rsidP="00C13C82">
      <w:pPr>
        <w:tabs>
          <w:tab w:val="left" w:pos="1716"/>
        </w:tabs>
        <w:jc w:val="center"/>
        <w:rPr>
          <w:rFonts w:asciiTheme="minorHAnsi" w:hAnsiTheme="minorHAnsi" w:cstheme="minorHAnsi"/>
          <w:b/>
          <w:color w:val="2A6099"/>
        </w:rPr>
      </w:pPr>
    </w:p>
    <w:p w14:paraId="65DE10D7" w14:textId="0506EC83" w:rsidR="00C13C82" w:rsidRPr="000C7A9C" w:rsidRDefault="00C13C82" w:rsidP="000C7A9C">
      <w:pPr>
        <w:tabs>
          <w:tab w:val="left" w:pos="1716"/>
        </w:tabs>
        <w:jc w:val="right"/>
        <w:rPr>
          <w:rFonts w:asciiTheme="minorHAnsi" w:hAnsiTheme="minorHAnsi" w:cstheme="minorHAnsi"/>
          <w:bCs/>
        </w:rPr>
      </w:pPr>
    </w:p>
    <w:p w14:paraId="710A97CF" w14:textId="7C410808" w:rsidR="00C13C82" w:rsidRPr="00A47F8B" w:rsidRDefault="00C13C82" w:rsidP="00313DAC">
      <w:pPr>
        <w:tabs>
          <w:tab w:val="left" w:pos="1716"/>
        </w:tabs>
        <w:spacing w:after="120"/>
        <w:jc w:val="center"/>
        <w:rPr>
          <w:rFonts w:asciiTheme="minorHAnsi" w:hAnsiTheme="minorHAnsi" w:cstheme="minorHAnsi"/>
          <w:sz w:val="40"/>
          <w:szCs w:val="40"/>
        </w:rPr>
      </w:pPr>
      <w:r w:rsidRPr="00A47F8B">
        <w:rPr>
          <w:rFonts w:asciiTheme="minorHAnsi" w:hAnsiTheme="minorHAnsi" w:cstheme="minorHAnsi"/>
          <w:b/>
          <w:color w:val="2A6099"/>
          <w:sz w:val="40"/>
          <w:szCs w:val="40"/>
        </w:rPr>
        <w:t>Comunicat de presă</w:t>
      </w:r>
    </w:p>
    <w:p w14:paraId="448F6CFF" w14:textId="3E6ED7B6" w:rsidR="0073327D" w:rsidRDefault="00C13C82" w:rsidP="00D15C61">
      <w:pPr>
        <w:jc w:val="center"/>
        <w:rPr>
          <w:rFonts w:asciiTheme="minorHAnsi" w:hAnsiTheme="minorHAnsi" w:cstheme="minorHAnsi"/>
          <w:bCs/>
          <w:color w:val="2A6099"/>
          <w:sz w:val="26"/>
          <w:szCs w:val="26"/>
        </w:rPr>
      </w:pPr>
      <w:r w:rsidRPr="00F068F8">
        <w:rPr>
          <w:rFonts w:asciiTheme="minorHAnsi" w:hAnsiTheme="minorHAnsi" w:cstheme="minorHAnsi"/>
          <w:bCs/>
          <w:color w:val="2A6099"/>
          <w:sz w:val="26"/>
          <w:szCs w:val="26"/>
        </w:rPr>
        <w:t>„PNRR: Fonduri pentru România modernă și reformată!”</w:t>
      </w:r>
    </w:p>
    <w:p w14:paraId="1F7705C2" w14:textId="77777777" w:rsidR="006878E7" w:rsidRDefault="006878E7" w:rsidP="00D15C61">
      <w:pPr>
        <w:jc w:val="center"/>
        <w:rPr>
          <w:rFonts w:asciiTheme="minorHAnsi" w:hAnsiTheme="minorHAnsi" w:cstheme="minorHAnsi"/>
          <w:bCs/>
          <w:color w:val="2A6099"/>
          <w:sz w:val="26"/>
          <w:szCs w:val="26"/>
        </w:rPr>
      </w:pPr>
      <w:r w:rsidRPr="006878E7">
        <w:rPr>
          <w:rFonts w:asciiTheme="minorHAnsi" w:hAnsiTheme="minorHAnsi" w:cstheme="minorHAnsi"/>
          <w:bCs/>
          <w:color w:val="2A6099"/>
          <w:sz w:val="26"/>
          <w:szCs w:val="26"/>
        </w:rPr>
        <w:t xml:space="preserve">Anunț privind </w:t>
      </w:r>
      <w:r w:rsidRPr="006878E7">
        <w:rPr>
          <w:rFonts w:asciiTheme="minorHAnsi" w:hAnsiTheme="minorHAnsi" w:cstheme="minorHAnsi" w:hint="eastAsia"/>
          <w:bCs/>
          <w:color w:val="2A6099"/>
          <w:sz w:val="26"/>
          <w:szCs w:val="26"/>
        </w:rPr>
        <w:t>î</w:t>
      </w:r>
      <w:r w:rsidRPr="006878E7">
        <w:rPr>
          <w:rFonts w:asciiTheme="minorHAnsi" w:hAnsiTheme="minorHAnsi" w:cstheme="minorHAnsi"/>
          <w:bCs/>
          <w:color w:val="2A6099"/>
          <w:sz w:val="26"/>
          <w:szCs w:val="26"/>
        </w:rPr>
        <w:t>nceperea implement</w:t>
      </w:r>
      <w:r w:rsidRPr="006878E7">
        <w:rPr>
          <w:rFonts w:asciiTheme="minorHAnsi" w:hAnsiTheme="minorHAnsi" w:cstheme="minorHAnsi" w:hint="cs"/>
          <w:bCs/>
          <w:color w:val="2A6099"/>
          <w:sz w:val="26"/>
          <w:szCs w:val="26"/>
        </w:rPr>
        <w:t>ă</w:t>
      </w:r>
      <w:r w:rsidRPr="006878E7">
        <w:rPr>
          <w:rFonts w:asciiTheme="minorHAnsi" w:hAnsiTheme="minorHAnsi" w:cstheme="minorHAnsi"/>
          <w:bCs/>
          <w:color w:val="2A6099"/>
          <w:sz w:val="26"/>
          <w:szCs w:val="26"/>
        </w:rPr>
        <w:t xml:space="preserve">rii proiectului cu titlul </w:t>
      </w:r>
    </w:p>
    <w:p w14:paraId="7DE4C8C8" w14:textId="3424B06E" w:rsidR="00626516" w:rsidRDefault="006878E7" w:rsidP="00D15C61">
      <w:pPr>
        <w:jc w:val="center"/>
        <w:rPr>
          <w:rFonts w:asciiTheme="minorHAnsi" w:hAnsiTheme="minorHAnsi" w:cstheme="minorHAnsi"/>
          <w:bCs/>
          <w:color w:val="2A6099"/>
          <w:sz w:val="26"/>
          <w:szCs w:val="26"/>
        </w:rPr>
      </w:pPr>
      <w:r w:rsidRPr="006878E7">
        <w:rPr>
          <w:rFonts w:asciiTheme="minorHAnsi" w:hAnsiTheme="minorHAnsi" w:cstheme="minorHAnsi" w:hint="eastAsia"/>
          <w:bCs/>
          <w:color w:val="2A6099"/>
          <w:sz w:val="26"/>
          <w:szCs w:val="26"/>
        </w:rPr>
        <w:t>DIGITALIZAREA ASOCIATIEI SAMAS</w:t>
      </w:r>
    </w:p>
    <w:p w14:paraId="671733D3" w14:textId="03F520D3" w:rsidR="00411550" w:rsidRPr="00411550" w:rsidRDefault="00626516" w:rsidP="00626516">
      <w:pPr>
        <w:spacing w:after="120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color w:val="2A6099"/>
          <w:sz w:val="26"/>
          <w:szCs w:val="26"/>
        </w:rPr>
        <w:t xml:space="preserve">                                                                                                                                              </w:t>
      </w:r>
      <w:r w:rsidR="00FE2212">
        <w:rPr>
          <w:rFonts w:asciiTheme="minorHAnsi" w:hAnsiTheme="minorHAnsi" w:cstheme="minorHAnsi"/>
          <w:bCs/>
        </w:rPr>
        <w:t>25</w:t>
      </w:r>
      <w:r w:rsidR="006878E7">
        <w:rPr>
          <w:rFonts w:asciiTheme="minorHAnsi" w:hAnsiTheme="minorHAnsi" w:cstheme="minorHAnsi"/>
          <w:bCs/>
        </w:rPr>
        <w:t>/08/2025</w:t>
      </w:r>
    </w:p>
    <w:p w14:paraId="7DC9DAB3" w14:textId="20BCF368" w:rsidR="00313DAC" w:rsidRDefault="00A47F8B" w:rsidP="00313DAC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Numele beneficiarului:</w:t>
      </w:r>
      <w:r w:rsidR="00EE2703">
        <w:rPr>
          <w:rFonts w:asciiTheme="minorHAnsi" w:hAnsiTheme="minorHAnsi" w:cstheme="minorHAnsi"/>
        </w:rPr>
        <w:t xml:space="preserve"> </w:t>
      </w:r>
      <w:r w:rsidR="006878E7" w:rsidRPr="006878E7">
        <w:rPr>
          <w:rFonts w:asciiTheme="minorHAnsi" w:hAnsiTheme="minorHAnsi" w:cstheme="minorHAnsi" w:hint="eastAsia"/>
          <w:b/>
          <w:bCs/>
        </w:rPr>
        <w:t>ASOCIATIA SAMAS</w:t>
      </w:r>
    </w:p>
    <w:p w14:paraId="405AE28E" w14:textId="2BB726BB" w:rsidR="00E60570" w:rsidRDefault="00A47F8B" w:rsidP="00046155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Apel de proiecte gestionat de </w:t>
      </w:r>
      <w:r w:rsidR="00046155" w:rsidRPr="00046155">
        <w:rPr>
          <w:rFonts w:asciiTheme="minorHAnsi" w:hAnsiTheme="minorHAnsi" w:cstheme="minorHAnsi"/>
          <w:b/>
          <w:bCs/>
        </w:rPr>
        <w:t>MINISTERUL INVESTIȚIILOR ȘI PROIECTELOR EUROPENE</w:t>
      </w:r>
      <w:r w:rsidR="00EE2703">
        <w:rPr>
          <w:rFonts w:asciiTheme="minorHAnsi" w:hAnsiTheme="minorHAnsi" w:cstheme="minorHAnsi"/>
        </w:rPr>
        <w:t xml:space="preserve">, finanțat din fonduri europene prin Planul Național de Redresare și Reziliență al României, </w:t>
      </w:r>
      <w:r w:rsidR="006878E7">
        <w:rPr>
          <w:rFonts w:asciiTheme="minorHAnsi" w:hAnsiTheme="minorHAnsi" w:cstheme="minorHAnsi"/>
        </w:rPr>
        <w:t>c</w:t>
      </w:r>
      <w:r w:rsidR="006878E7" w:rsidRPr="006878E7">
        <w:rPr>
          <w:rFonts w:asciiTheme="minorHAnsi" w:hAnsiTheme="minorHAnsi" w:cstheme="minorHAnsi"/>
        </w:rPr>
        <w:t>onform c</w:t>
      </w:r>
      <w:r w:rsidR="006878E7">
        <w:rPr>
          <w:rFonts w:asciiTheme="minorHAnsi" w:hAnsiTheme="minorHAnsi" w:cstheme="minorHAnsi"/>
        </w:rPr>
        <w:t>ontractului de finanțare nr. 723/i9/c7 din 25.07.2025, cod proiect 723</w:t>
      </w:r>
      <w:r w:rsidR="006878E7" w:rsidRPr="006878E7">
        <w:rPr>
          <w:rFonts w:asciiTheme="minorHAnsi" w:hAnsiTheme="minorHAnsi" w:cstheme="minorHAnsi"/>
        </w:rPr>
        <w:t>, finanțat prin Planul Național de Redresare și Rezilienț</w:t>
      </w:r>
      <w:r w:rsidR="006878E7" w:rsidRPr="006878E7">
        <w:rPr>
          <w:rFonts w:asciiTheme="minorHAnsi" w:hAnsiTheme="minorHAnsi" w:cstheme="minorHAnsi" w:hint="cs"/>
        </w:rPr>
        <w:t>ă</w:t>
      </w:r>
      <w:r w:rsidR="006878E7" w:rsidRPr="006878E7">
        <w:rPr>
          <w:rFonts w:asciiTheme="minorHAnsi" w:hAnsiTheme="minorHAnsi" w:cstheme="minorHAnsi"/>
        </w:rPr>
        <w:t xml:space="preserve"> (PNRR) </w:t>
      </w:r>
      <w:r w:rsidR="006878E7" w:rsidRPr="006878E7">
        <w:rPr>
          <w:rFonts w:asciiTheme="minorHAnsi" w:hAnsiTheme="minorHAnsi" w:cstheme="minorHAnsi" w:hint="eastAsia"/>
        </w:rPr>
        <w:t>–</w:t>
      </w:r>
      <w:r w:rsidR="006878E7" w:rsidRPr="006878E7">
        <w:rPr>
          <w:rFonts w:asciiTheme="minorHAnsi" w:hAnsiTheme="minorHAnsi" w:cstheme="minorHAnsi"/>
        </w:rPr>
        <w:t xml:space="preserve"> </w:t>
      </w:r>
      <w:r w:rsidR="006878E7" w:rsidRPr="006878E7">
        <w:rPr>
          <w:rFonts w:asciiTheme="minorHAnsi" w:hAnsiTheme="minorHAnsi" w:cstheme="minorHAnsi"/>
          <w:b/>
        </w:rPr>
        <w:t>Componenta C7.</w:t>
      </w:r>
      <w:r w:rsidR="006878E7" w:rsidRPr="006878E7">
        <w:rPr>
          <w:rFonts w:asciiTheme="minorHAnsi" w:hAnsiTheme="minorHAnsi" w:cstheme="minorHAnsi"/>
        </w:rPr>
        <w:t xml:space="preserve"> TRANSFORMARE DIGITAL</w:t>
      </w:r>
      <w:r w:rsidR="006878E7" w:rsidRPr="006878E7">
        <w:rPr>
          <w:rFonts w:asciiTheme="minorHAnsi" w:hAnsiTheme="minorHAnsi" w:cstheme="minorHAnsi" w:hint="cs"/>
        </w:rPr>
        <w:t>Ă</w:t>
      </w:r>
      <w:r w:rsidR="006878E7" w:rsidRPr="006878E7">
        <w:rPr>
          <w:rFonts w:asciiTheme="minorHAnsi" w:hAnsiTheme="minorHAnsi" w:cstheme="minorHAnsi"/>
        </w:rPr>
        <w:t>, Investiția I9. DIGITALIZAREA SECTORULUI ORGANIZAȚIILOR NEGUVERNAMENTALE, Apel DIGITALIZAREA SECTORULUI ORGANIZAȚIILOR NEGUVERNAMENTALE.</w:t>
      </w:r>
    </w:p>
    <w:p w14:paraId="3D52D187" w14:textId="3FBB7339" w:rsidR="00EE2703" w:rsidRDefault="00411550" w:rsidP="00313DAC">
      <w:pPr>
        <w:spacing w:after="120"/>
        <w:rPr>
          <w:rFonts w:asciiTheme="minorHAnsi" w:hAnsiTheme="minorHAnsi" w:cstheme="minorHAnsi"/>
        </w:rPr>
      </w:pPr>
      <w:r w:rsidRPr="003333EF">
        <w:rPr>
          <w:rFonts w:asciiTheme="minorHAnsi" w:hAnsiTheme="minorHAnsi" w:cstheme="minorHAnsi"/>
        </w:rPr>
        <w:t xml:space="preserve">Cod proiect: </w:t>
      </w:r>
      <w:r w:rsidR="006878E7">
        <w:rPr>
          <w:rFonts w:asciiTheme="minorHAnsi" w:hAnsiTheme="minorHAnsi" w:cstheme="minorHAnsi"/>
        </w:rPr>
        <w:t>RUE 723.i9/C7 din 25.07.2025</w:t>
      </w:r>
      <w:r w:rsidRPr="003333EF">
        <w:rPr>
          <w:rFonts w:asciiTheme="minorHAnsi" w:hAnsiTheme="minorHAnsi" w:cstheme="minorHAnsi"/>
        </w:rPr>
        <w:br/>
      </w:r>
      <w:r w:rsidR="00E60570">
        <w:rPr>
          <w:rFonts w:asciiTheme="minorHAnsi" w:hAnsiTheme="minorHAnsi" w:cstheme="minorHAnsi"/>
        </w:rPr>
        <w:t>Dată de începere:</w:t>
      </w:r>
      <w:r w:rsidR="006878E7">
        <w:rPr>
          <w:rFonts w:asciiTheme="minorHAnsi" w:hAnsiTheme="minorHAnsi" w:cstheme="minorHAnsi"/>
        </w:rPr>
        <w:t xml:space="preserve"> 15/08/2025</w:t>
      </w:r>
      <w:r w:rsidR="00E60570">
        <w:rPr>
          <w:rFonts w:asciiTheme="minorHAnsi" w:hAnsiTheme="minorHAnsi" w:cstheme="minorHAnsi"/>
        </w:rPr>
        <w:br/>
        <w:t>Dată de finalizare</w:t>
      </w:r>
      <w:r w:rsidR="006878E7">
        <w:rPr>
          <w:rFonts w:asciiTheme="minorHAnsi" w:hAnsiTheme="minorHAnsi" w:cstheme="minorHAnsi"/>
        </w:rPr>
        <w:t>: 14/12</w:t>
      </w:r>
      <w:r w:rsidR="00E15859">
        <w:rPr>
          <w:rFonts w:asciiTheme="minorHAnsi" w:hAnsiTheme="minorHAnsi" w:cstheme="minorHAnsi"/>
        </w:rPr>
        <w:t>/2025</w:t>
      </w:r>
    </w:p>
    <w:p w14:paraId="4BE2763D" w14:textId="20CA57EA" w:rsidR="00E60570" w:rsidRPr="00D15C61" w:rsidRDefault="3FA39F06" w:rsidP="3FA39F06">
      <w:pPr>
        <w:spacing w:after="120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3FA39F06">
        <w:rPr>
          <w:rFonts w:asciiTheme="minorHAnsi" w:hAnsiTheme="minorHAnsi" w:cstheme="minorBidi"/>
          <w:b/>
          <w:bCs/>
          <w:i/>
          <w:iCs/>
          <w:sz w:val="22"/>
          <w:szCs w:val="22"/>
        </w:rPr>
        <w:t>Obiectivul general</w:t>
      </w:r>
      <w:r w:rsidRPr="3FA39F06">
        <w:rPr>
          <w:rFonts w:asciiTheme="minorHAnsi" w:hAnsiTheme="minorHAnsi" w:cstheme="minorBidi"/>
          <w:i/>
          <w:iCs/>
          <w:sz w:val="22"/>
          <w:szCs w:val="22"/>
        </w:rPr>
        <w:t xml:space="preserve"> al proiectului este transformarea digitală a Asociației SAMAS, dezvoltarea de platforme și a unei soluții CRM (in vederea gestionarii relațiilor cu grupurile țintă și cu clienții) și creșterea nivelului de alfabetizare digitală a lucrătorilor din cadrul acesteia..</w:t>
      </w:r>
    </w:p>
    <w:p w14:paraId="78FBE15A" w14:textId="293A92C3" w:rsidR="00D15C61" w:rsidRPr="00D15C61" w:rsidRDefault="00D15C61" w:rsidP="00D15C61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D15C61">
        <w:rPr>
          <w:rFonts w:asciiTheme="minorHAnsi" w:hAnsiTheme="minorHAnsi" w:cstheme="minorHAnsi"/>
          <w:b/>
          <w:i/>
          <w:sz w:val="22"/>
          <w:szCs w:val="22"/>
        </w:rPr>
        <w:t>Obiectiv specific 1</w:t>
      </w:r>
      <w:r w:rsidRPr="00D15C61">
        <w:rPr>
          <w:rFonts w:asciiTheme="minorHAnsi" w:hAnsiTheme="minorHAnsi" w:cstheme="minorHAnsi"/>
          <w:i/>
          <w:sz w:val="22"/>
          <w:szCs w:val="22"/>
        </w:rPr>
        <w:t xml:space="preserve">: Implementarea unei investiții digitale prin achiziția de echipamente hardware și soluții software, </w:t>
      </w:r>
      <w:r w:rsidRPr="00D15C61">
        <w:rPr>
          <w:rFonts w:asciiTheme="minorHAnsi" w:hAnsiTheme="minorHAnsi" w:cstheme="minorHAnsi" w:hint="eastAsia"/>
          <w:i/>
          <w:sz w:val="22"/>
          <w:szCs w:val="22"/>
        </w:rPr>
        <w:t>î</w:t>
      </w:r>
      <w:r w:rsidRPr="00D15C61">
        <w:rPr>
          <w:rFonts w:asciiTheme="minorHAnsi" w:hAnsiTheme="minorHAnsi" w:cstheme="minorHAnsi"/>
          <w:i/>
          <w:sz w:val="22"/>
          <w:szCs w:val="22"/>
        </w:rPr>
        <w:t>n termen de maximum 4 luni de la demararea proiectului.</w:t>
      </w:r>
    </w:p>
    <w:p w14:paraId="72012C8F" w14:textId="530070B2" w:rsidR="00D15C61" w:rsidRPr="00D15C61" w:rsidRDefault="00D15C61" w:rsidP="00D15C61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D15C61">
        <w:rPr>
          <w:rFonts w:asciiTheme="minorHAnsi" w:hAnsiTheme="minorHAnsi" w:cstheme="minorHAnsi"/>
          <w:b/>
          <w:i/>
          <w:sz w:val="22"/>
          <w:szCs w:val="22"/>
        </w:rPr>
        <w:t>Obiectiv specific 2</w:t>
      </w:r>
      <w:r w:rsidRPr="00D15C61">
        <w:rPr>
          <w:rFonts w:asciiTheme="minorHAnsi" w:hAnsiTheme="minorHAnsi" w:cstheme="minorHAnsi"/>
          <w:i/>
          <w:sz w:val="22"/>
          <w:szCs w:val="22"/>
        </w:rPr>
        <w:t>: Creșterea competențelor digitale ale angajaților și voluntarilor asociației pentru furnizarea de servicii online și la distanț</w:t>
      </w:r>
      <w:r w:rsidRPr="00D15C61">
        <w:rPr>
          <w:rFonts w:asciiTheme="minorHAnsi" w:hAnsiTheme="minorHAnsi" w:cstheme="minorHAnsi" w:hint="cs"/>
          <w:i/>
          <w:sz w:val="22"/>
          <w:szCs w:val="22"/>
        </w:rPr>
        <w:t>ă</w:t>
      </w:r>
      <w:r w:rsidRPr="00D15C61">
        <w:rPr>
          <w:rFonts w:asciiTheme="minorHAnsi" w:hAnsiTheme="minorHAnsi" w:cstheme="minorHAnsi"/>
          <w:i/>
          <w:sz w:val="22"/>
          <w:szCs w:val="22"/>
        </w:rPr>
        <w:t>, prin participarea angajaților și voluntarilor la sesiuni de formare dedicate.</w:t>
      </w:r>
    </w:p>
    <w:p w14:paraId="55C66542" w14:textId="32175553" w:rsidR="00E60570" w:rsidRPr="00D15C61" w:rsidRDefault="00D15C61" w:rsidP="00D15C61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D15C61">
        <w:rPr>
          <w:rFonts w:asciiTheme="minorHAnsi" w:hAnsiTheme="minorHAnsi" w:cstheme="minorHAnsi"/>
          <w:b/>
          <w:i/>
          <w:sz w:val="22"/>
          <w:szCs w:val="22"/>
        </w:rPr>
        <w:t>Obiectiv specific</w:t>
      </w:r>
      <w:r w:rsidRPr="00D15C61">
        <w:rPr>
          <w:rFonts w:asciiTheme="minorHAnsi" w:hAnsiTheme="minorHAnsi" w:cstheme="minorHAnsi"/>
          <w:i/>
          <w:sz w:val="22"/>
          <w:szCs w:val="22"/>
        </w:rPr>
        <w:t xml:space="preserve"> 3: Dezvoltarea și implementarea unei soluții informatice de tip CRM, destinat</w:t>
      </w:r>
      <w:r w:rsidRPr="00D15C61">
        <w:rPr>
          <w:rFonts w:asciiTheme="minorHAnsi" w:hAnsiTheme="minorHAnsi" w:cstheme="minorHAnsi" w:hint="cs"/>
          <w:i/>
          <w:sz w:val="22"/>
          <w:szCs w:val="22"/>
        </w:rPr>
        <w:t>ă</w:t>
      </w:r>
      <w:r w:rsidRPr="00D15C61">
        <w:rPr>
          <w:rFonts w:asciiTheme="minorHAnsi" w:hAnsiTheme="minorHAnsi" w:cstheme="minorHAnsi"/>
          <w:i/>
          <w:sz w:val="22"/>
          <w:szCs w:val="22"/>
        </w:rPr>
        <w:t xml:space="preserve"> optimiz</w:t>
      </w:r>
      <w:r w:rsidRPr="00D15C61">
        <w:rPr>
          <w:rFonts w:asciiTheme="minorHAnsi" w:hAnsiTheme="minorHAnsi" w:cstheme="minorHAnsi" w:hint="cs"/>
          <w:i/>
          <w:sz w:val="22"/>
          <w:szCs w:val="22"/>
        </w:rPr>
        <w:t>ă</w:t>
      </w:r>
      <w:r w:rsidRPr="00D15C61">
        <w:rPr>
          <w:rFonts w:asciiTheme="minorHAnsi" w:hAnsiTheme="minorHAnsi" w:cstheme="minorHAnsi"/>
          <w:i/>
          <w:sz w:val="22"/>
          <w:szCs w:val="22"/>
        </w:rPr>
        <w:t>rii gestion</w:t>
      </w:r>
      <w:r w:rsidRPr="00D15C61">
        <w:rPr>
          <w:rFonts w:asciiTheme="minorHAnsi" w:hAnsiTheme="minorHAnsi" w:cstheme="minorHAnsi" w:hint="cs"/>
          <w:i/>
          <w:sz w:val="22"/>
          <w:szCs w:val="22"/>
        </w:rPr>
        <w:t>ă</w:t>
      </w:r>
      <w:r w:rsidRPr="00D15C61">
        <w:rPr>
          <w:rFonts w:asciiTheme="minorHAnsi" w:hAnsiTheme="minorHAnsi" w:cstheme="minorHAnsi"/>
          <w:i/>
          <w:sz w:val="22"/>
          <w:szCs w:val="22"/>
        </w:rPr>
        <w:t>rii relațiilor cu grupurile-țint</w:t>
      </w:r>
      <w:r w:rsidRPr="00D15C61">
        <w:rPr>
          <w:rFonts w:asciiTheme="minorHAnsi" w:hAnsiTheme="minorHAnsi" w:cstheme="minorHAnsi" w:hint="cs"/>
          <w:i/>
          <w:sz w:val="22"/>
          <w:szCs w:val="22"/>
        </w:rPr>
        <w:t>ă</w:t>
      </w:r>
      <w:r w:rsidRPr="00D15C61">
        <w:rPr>
          <w:rFonts w:asciiTheme="minorHAnsi" w:hAnsiTheme="minorHAnsi" w:cstheme="minorHAnsi"/>
          <w:i/>
          <w:sz w:val="22"/>
          <w:szCs w:val="22"/>
        </w:rPr>
        <w:t xml:space="preserve"> și cu beneficiarii organizației.</w:t>
      </w:r>
    </w:p>
    <w:p w14:paraId="42C756FD" w14:textId="1EB2DA81" w:rsidR="00E60570" w:rsidRDefault="00E60570" w:rsidP="0014089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Valoarea totală a proiectului:</w:t>
      </w:r>
      <w:r w:rsidR="00521415">
        <w:rPr>
          <w:rFonts w:asciiTheme="minorHAnsi" w:hAnsiTheme="minorHAnsi" w:cstheme="minorHAnsi"/>
        </w:rPr>
        <w:t xml:space="preserve"> </w:t>
      </w:r>
      <w:r w:rsidR="00D15C61" w:rsidRPr="00D15C61">
        <w:rPr>
          <w:rFonts w:asciiTheme="minorHAnsi" w:hAnsiTheme="minorHAnsi" w:cstheme="minorHAnsi" w:hint="eastAsia"/>
        </w:rPr>
        <w:t>336.536,99</w:t>
      </w:r>
      <w:r w:rsidR="00D15C61">
        <w:rPr>
          <w:rFonts w:asciiTheme="minorHAnsi" w:hAnsiTheme="minorHAnsi" w:cstheme="minorHAnsi"/>
        </w:rPr>
        <w:t xml:space="preserve"> </w:t>
      </w:r>
      <w:r w:rsidR="00521415">
        <w:rPr>
          <w:rFonts w:asciiTheme="minorHAnsi" w:hAnsiTheme="minorHAnsi" w:cstheme="minorHAnsi"/>
        </w:rPr>
        <w:t>LEI</w:t>
      </w:r>
      <w:r>
        <w:rPr>
          <w:rFonts w:asciiTheme="minorHAnsi" w:hAnsiTheme="minorHAnsi" w:cstheme="minorHAnsi"/>
        </w:rPr>
        <w:br/>
        <w:t>Valoarea finanțare nera</w:t>
      </w:r>
      <w:r w:rsidR="00521415">
        <w:rPr>
          <w:rFonts w:asciiTheme="minorHAnsi" w:hAnsiTheme="minorHAnsi" w:cstheme="minorHAnsi"/>
        </w:rPr>
        <w:t xml:space="preserve">mbursabilă: </w:t>
      </w:r>
      <w:r w:rsidR="00D15C61">
        <w:rPr>
          <w:rFonts w:asciiTheme="minorHAnsi" w:hAnsiTheme="minorHAnsi" w:cstheme="minorHAnsi" w:hint="eastAsia"/>
        </w:rPr>
        <w:t xml:space="preserve">319.235,14 </w:t>
      </w:r>
      <w:r w:rsidR="00D15C61">
        <w:rPr>
          <w:rFonts w:asciiTheme="minorHAnsi" w:hAnsiTheme="minorHAnsi" w:cstheme="minorHAnsi"/>
        </w:rPr>
        <w:t>LEI</w:t>
      </w:r>
    </w:p>
    <w:p w14:paraId="09BE88AB" w14:textId="77777777" w:rsidR="0014089D" w:rsidRDefault="0014089D" w:rsidP="0014089D">
      <w:pPr>
        <w:rPr>
          <w:rFonts w:ascii="Trebuchet MS" w:hAnsi="Trebuchet MS"/>
          <w:b/>
          <w:noProof/>
          <w:color w:val="0070C0"/>
        </w:rPr>
      </w:pPr>
    </w:p>
    <w:p w14:paraId="1B6DA4A1" w14:textId="598B8021" w:rsidR="0014089D" w:rsidRPr="0014089D" w:rsidRDefault="0014089D" w:rsidP="0014089D">
      <w:pPr>
        <w:rPr>
          <w:rFonts w:asciiTheme="minorHAnsi" w:hAnsiTheme="minorHAnsi" w:cstheme="minorHAnsi"/>
        </w:rPr>
      </w:pPr>
      <w:r w:rsidRPr="0014089D">
        <w:rPr>
          <w:rFonts w:asciiTheme="minorHAnsi" w:hAnsiTheme="minorHAnsi" w:cstheme="minorHAnsi"/>
          <w:b/>
        </w:rPr>
        <w:t>Date de contact</w:t>
      </w:r>
      <w:r w:rsidRPr="0014089D">
        <w:rPr>
          <w:rFonts w:asciiTheme="minorHAnsi" w:hAnsiTheme="minorHAnsi" w:cstheme="minorHAnsi"/>
        </w:rPr>
        <w:t>:</w:t>
      </w:r>
      <w:r w:rsidR="00D15C61" w:rsidRPr="00D15C61">
        <w:rPr>
          <w:rFonts w:hint="eastAsia"/>
        </w:rPr>
        <w:t xml:space="preserve"> </w:t>
      </w:r>
      <w:r w:rsidR="00D15C61" w:rsidRPr="00D15C61">
        <w:rPr>
          <w:rFonts w:asciiTheme="minorHAnsi" w:hAnsiTheme="minorHAnsi" w:cstheme="minorHAnsi" w:hint="eastAsia"/>
        </w:rPr>
        <w:t>ASOCIATIA SAMAS</w:t>
      </w:r>
    </w:p>
    <w:p w14:paraId="56DF8EB4" w14:textId="77777777" w:rsidR="00D15C61" w:rsidRPr="00D15C61" w:rsidRDefault="0014089D" w:rsidP="00D15C61">
      <w:pPr>
        <w:rPr>
          <w:rFonts w:asciiTheme="minorHAnsi" w:hAnsiTheme="minorHAnsi" w:cstheme="minorHAnsi"/>
        </w:rPr>
      </w:pPr>
      <w:r w:rsidRPr="0014089D">
        <w:rPr>
          <w:rFonts w:asciiTheme="minorHAnsi" w:hAnsiTheme="minorHAnsi" w:cstheme="minorHAnsi"/>
        </w:rPr>
        <w:t xml:space="preserve">Adresa: </w:t>
      </w:r>
      <w:r w:rsidR="00D15C61" w:rsidRPr="00D15C61">
        <w:rPr>
          <w:rFonts w:asciiTheme="minorHAnsi" w:hAnsiTheme="minorHAnsi" w:cstheme="minorHAnsi"/>
        </w:rPr>
        <w:t>Municipiul București,</w:t>
      </w:r>
    </w:p>
    <w:p w14:paraId="43C75FF1" w14:textId="597271B2" w:rsidR="0014089D" w:rsidRPr="0014089D" w:rsidRDefault="00D15C61" w:rsidP="00D15C61">
      <w:pPr>
        <w:rPr>
          <w:rFonts w:asciiTheme="minorHAnsi" w:hAnsiTheme="minorHAnsi" w:cstheme="minorHAnsi"/>
        </w:rPr>
      </w:pPr>
      <w:r w:rsidRPr="00D15C61">
        <w:rPr>
          <w:rFonts w:asciiTheme="minorHAnsi" w:hAnsiTheme="minorHAnsi" w:cstheme="minorHAnsi"/>
        </w:rPr>
        <w:t>Strada Popa Soare Nr. 16, Sector 2, Rom</w:t>
      </w:r>
      <w:r w:rsidRPr="00D15C61">
        <w:rPr>
          <w:rFonts w:asciiTheme="minorHAnsi" w:hAnsiTheme="minorHAnsi" w:cstheme="minorHAnsi" w:hint="eastAsia"/>
        </w:rPr>
        <w:t>â</w:t>
      </w:r>
      <w:r w:rsidRPr="00D15C61">
        <w:rPr>
          <w:rFonts w:asciiTheme="minorHAnsi" w:hAnsiTheme="minorHAnsi" w:cstheme="minorHAnsi"/>
        </w:rPr>
        <w:t>nia, cod poștal 023983</w:t>
      </w:r>
    </w:p>
    <w:p w14:paraId="726C5945" w14:textId="4E2D419D" w:rsidR="00E60570" w:rsidRDefault="0014089D" w:rsidP="0014089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Persoana de contact: </w:t>
      </w:r>
      <w:r w:rsidR="00D15C61" w:rsidRPr="00D15C61">
        <w:rPr>
          <w:rFonts w:asciiTheme="minorHAnsi" w:hAnsiTheme="minorHAnsi" w:cstheme="minorHAnsi"/>
        </w:rPr>
        <w:t>S</w:t>
      </w:r>
      <w:r w:rsidR="00D15C61" w:rsidRPr="00D15C61">
        <w:rPr>
          <w:rFonts w:asciiTheme="minorHAnsi" w:hAnsiTheme="minorHAnsi" w:cstheme="minorHAnsi" w:hint="eastAsia"/>
        </w:rPr>
        <w:t>î</w:t>
      </w:r>
      <w:r w:rsidR="00D15C61" w:rsidRPr="00D15C61">
        <w:rPr>
          <w:rFonts w:asciiTheme="minorHAnsi" w:hAnsiTheme="minorHAnsi" w:cstheme="minorHAnsi"/>
        </w:rPr>
        <w:t>nziana IONIȚ</w:t>
      </w:r>
      <w:r w:rsidR="00D15C61" w:rsidRPr="00D15C61">
        <w:rPr>
          <w:rFonts w:asciiTheme="minorHAnsi" w:hAnsiTheme="minorHAnsi" w:cstheme="minorHAnsi" w:hint="cs"/>
        </w:rPr>
        <w:t>Ă</w:t>
      </w:r>
      <w:r w:rsidR="00D15C61" w:rsidRPr="00D15C61">
        <w:rPr>
          <w:rFonts w:asciiTheme="minorHAnsi" w:hAnsiTheme="minorHAnsi" w:cstheme="minorHAnsi"/>
        </w:rPr>
        <w:t>-CIUREZ</w:t>
      </w:r>
    </w:p>
    <w:p w14:paraId="645DED2E" w14:textId="5AD8D683" w:rsidR="0014089D" w:rsidRDefault="0014089D" w:rsidP="0014089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Tel: </w:t>
      </w:r>
      <w:r w:rsidR="00D15C61" w:rsidRPr="00D15C61">
        <w:rPr>
          <w:rFonts w:asciiTheme="minorHAnsi" w:hAnsiTheme="minorHAnsi" w:cstheme="minorHAnsi" w:hint="eastAsia"/>
        </w:rPr>
        <w:t>0766864567</w:t>
      </w:r>
    </w:p>
    <w:p w14:paraId="4A314E52" w14:textId="693DE7A8" w:rsidR="0014089D" w:rsidRDefault="0014089D" w:rsidP="0014089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E-mail: </w:t>
      </w:r>
      <w:r w:rsidR="00D15C61" w:rsidRPr="00D15C61">
        <w:rPr>
          <w:rFonts w:asciiTheme="minorHAnsi" w:hAnsiTheme="minorHAnsi" w:cstheme="minorHAnsi" w:hint="eastAsia"/>
        </w:rPr>
        <w:t>contact@programsamas.ro</w:t>
      </w:r>
    </w:p>
    <w:p w14:paraId="3FFCF959" w14:textId="706E5F6A" w:rsidR="00313DAC" w:rsidRPr="005F1F89" w:rsidRDefault="00C13C82" w:rsidP="005F1F89">
      <w:pPr>
        <w:spacing w:after="120"/>
        <w:jc w:val="center"/>
        <w:rPr>
          <w:rFonts w:asciiTheme="minorHAnsi" w:hAnsiTheme="minorHAnsi" w:cstheme="minorHAnsi"/>
          <w:b/>
          <w:bCs/>
          <w:color w:val="0E4B89"/>
          <w:sz w:val="18"/>
          <w:szCs w:val="18"/>
        </w:rPr>
      </w:pPr>
      <w:r w:rsidRPr="005F1F89">
        <w:rPr>
          <w:rFonts w:asciiTheme="minorHAnsi" w:hAnsiTheme="minorHAnsi" w:cstheme="minorHAnsi"/>
          <w:b/>
          <w:bCs/>
          <w:color w:val="0E4B89"/>
          <w:sz w:val="18"/>
          <w:szCs w:val="18"/>
        </w:rPr>
        <w:t>„</w:t>
      </w:r>
      <w:r w:rsidRPr="005F1F89">
        <w:rPr>
          <w:rFonts w:asciiTheme="minorHAnsi" w:hAnsiTheme="minorHAnsi" w:cstheme="minorHAnsi"/>
          <w:color w:val="0E4B89"/>
          <w:sz w:val="18"/>
          <w:szCs w:val="18"/>
        </w:rPr>
        <w:t>Conținutul acestui material nu reprezintă în mod obligatoriu poziția oficială a Uniunii Europene sau a Guvernului României</w:t>
      </w:r>
      <w:r w:rsidRPr="005F1F89">
        <w:rPr>
          <w:rFonts w:asciiTheme="minorHAnsi" w:hAnsiTheme="minorHAnsi" w:cstheme="minorHAnsi"/>
          <w:b/>
          <w:bCs/>
          <w:color w:val="0E4B89"/>
          <w:sz w:val="18"/>
          <w:szCs w:val="18"/>
        </w:rPr>
        <w:t>”</w:t>
      </w:r>
      <w:r w:rsidR="00313DAC" w:rsidRPr="005F1F89">
        <w:rPr>
          <w:rFonts w:asciiTheme="minorHAnsi" w:hAnsiTheme="minorHAnsi" w:cstheme="minorHAnsi"/>
          <w:noProof/>
          <w:color w:val="0E4B89"/>
          <w:lang w:eastAsia="ro-RO" w:bidi="ar-SA"/>
        </w:rPr>
        <w:drawing>
          <wp:inline distT="0" distB="0" distL="0" distR="0" wp14:anchorId="6A8223D6" wp14:editId="1FA2EE9C">
            <wp:extent cx="6314440" cy="163830"/>
            <wp:effectExtent l="0" t="0" r="0" b="7620"/>
            <wp:docPr id="1681288378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44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A83EB" w14:textId="69E77B34" w:rsidR="00C13C82" w:rsidRPr="005F1F89" w:rsidRDefault="00C13C82" w:rsidP="004530D1">
      <w:pPr>
        <w:pStyle w:val="Frspaiere1"/>
        <w:spacing w:after="120"/>
        <w:jc w:val="center"/>
        <w:rPr>
          <w:rFonts w:asciiTheme="minorHAnsi" w:hAnsiTheme="minorHAnsi" w:cstheme="minorHAnsi"/>
          <w:color w:val="0E4B89"/>
        </w:rPr>
      </w:pPr>
      <w:r w:rsidRPr="005F1F89">
        <w:rPr>
          <w:rFonts w:asciiTheme="minorHAnsi" w:hAnsiTheme="minorHAnsi" w:cstheme="minorHAnsi"/>
          <w:b/>
          <w:bCs/>
          <w:color w:val="0E4B89"/>
        </w:rPr>
        <w:t>„PNRR. Finanțat de Uniunea Europeană – UrmătoareaGenerațieUE”</w:t>
      </w:r>
      <w:r w:rsidR="003333EF">
        <w:rPr>
          <w:rFonts w:asciiTheme="minorHAnsi" w:hAnsiTheme="minorHAnsi" w:cstheme="minorHAnsi"/>
          <w:b/>
          <w:bCs/>
          <w:color w:val="0E4B89"/>
        </w:rPr>
        <w:br/>
      </w:r>
      <w:hyperlink r:id="rId8" w:history="1">
        <w:r w:rsidRPr="005F1F89">
          <w:rPr>
            <w:rStyle w:val="Hyperlink"/>
            <w:rFonts w:asciiTheme="minorHAnsi" w:hAnsiTheme="minorHAnsi" w:cstheme="minorHAnsi"/>
            <w:color w:val="0E4B89"/>
            <w:sz w:val="18"/>
            <w:szCs w:val="18"/>
            <w:u w:val="none"/>
          </w:rPr>
          <w:t>https://mfe.gov.ro/pnrr/</w:t>
        </w:r>
      </w:hyperlink>
      <w:r w:rsidRPr="005F1F89">
        <w:rPr>
          <w:rFonts w:asciiTheme="minorHAnsi" w:hAnsiTheme="minorHAnsi" w:cstheme="minorHAnsi"/>
          <w:color w:val="0E4B89"/>
          <w:sz w:val="18"/>
          <w:szCs w:val="18"/>
        </w:rPr>
        <w:t xml:space="preserve">   </w:t>
      </w:r>
      <w:r w:rsidR="005F1F89">
        <w:rPr>
          <w:rFonts w:asciiTheme="minorHAnsi" w:hAnsiTheme="minorHAnsi" w:cstheme="minorHAnsi"/>
          <w:color w:val="0E4B89"/>
          <w:sz w:val="18"/>
          <w:szCs w:val="18"/>
        </w:rPr>
        <w:t xml:space="preserve">       </w:t>
      </w:r>
      <w:r w:rsidRPr="005F1F89">
        <w:rPr>
          <w:rFonts w:asciiTheme="minorHAnsi" w:hAnsiTheme="minorHAnsi" w:cstheme="minorHAnsi"/>
          <w:color w:val="0E4B89"/>
          <w:sz w:val="18"/>
          <w:szCs w:val="18"/>
        </w:rPr>
        <w:t xml:space="preserve">                      </w:t>
      </w:r>
      <w:hyperlink r:id="rId9" w:history="1">
        <w:r w:rsidRPr="005F1F89">
          <w:rPr>
            <w:rStyle w:val="Hyperlink"/>
            <w:rFonts w:asciiTheme="minorHAnsi" w:hAnsiTheme="minorHAnsi" w:cstheme="minorHAnsi"/>
            <w:color w:val="0E4B89"/>
            <w:sz w:val="18"/>
            <w:szCs w:val="18"/>
            <w:u w:val="none"/>
          </w:rPr>
          <w:t>https://www.facebook.com/PNRROficial/</w:t>
        </w:r>
      </w:hyperlink>
    </w:p>
    <w:sectPr w:rsidR="00C13C82" w:rsidRPr="005F1F89" w:rsidSect="008170E2">
      <w:pgSz w:w="12240" w:h="15840"/>
      <w:pgMar w:top="56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1287">
    <w:charset w:val="EE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6AF0"/>
    <w:multiLevelType w:val="hybridMultilevel"/>
    <w:tmpl w:val="6CFEDEE8"/>
    <w:lvl w:ilvl="0" w:tplc="264817D0">
      <w:numFmt w:val="bullet"/>
      <w:lvlText w:val="-"/>
      <w:lvlJc w:val="left"/>
      <w:pPr>
        <w:ind w:left="720" w:hanging="360"/>
      </w:pPr>
      <w:rPr>
        <w:rFonts w:ascii="Calibri" w:eastAsia="NSimSu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A4C7F"/>
    <w:multiLevelType w:val="hybridMultilevel"/>
    <w:tmpl w:val="C7F0CC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A083A"/>
    <w:multiLevelType w:val="hybridMultilevel"/>
    <w:tmpl w:val="E6CA898A"/>
    <w:lvl w:ilvl="0" w:tplc="264817D0">
      <w:numFmt w:val="bullet"/>
      <w:lvlText w:val="-"/>
      <w:lvlJc w:val="left"/>
      <w:pPr>
        <w:ind w:left="720" w:hanging="360"/>
      </w:pPr>
      <w:rPr>
        <w:rFonts w:ascii="Calibri" w:eastAsia="NSimSu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4520">
    <w:abstractNumId w:val="1"/>
  </w:num>
  <w:num w:numId="2" w16cid:durableId="790634550">
    <w:abstractNumId w:val="2"/>
  </w:num>
  <w:num w:numId="3" w16cid:durableId="143694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A4F"/>
    <w:rsid w:val="00046155"/>
    <w:rsid w:val="0008188A"/>
    <w:rsid w:val="000C7A9C"/>
    <w:rsid w:val="000F2A16"/>
    <w:rsid w:val="00123AD4"/>
    <w:rsid w:val="0014089D"/>
    <w:rsid w:val="00151FEC"/>
    <w:rsid w:val="00313DAC"/>
    <w:rsid w:val="0032231D"/>
    <w:rsid w:val="003333EF"/>
    <w:rsid w:val="0039335A"/>
    <w:rsid w:val="00411550"/>
    <w:rsid w:val="00425F8E"/>
    <w:rsid w:val="004530D1"/>
    <w:rsid w:val="004D47BB"/>
    <w:rsid w:val="00521415"/>
    <w:rsid w:val="00545A4F"/>
    <w:rsid w:val="005F1F89"/>
    <w:rsid w:val="006065AA"/>
    <w:rsid w:val="00606A7B"/>
    <w:rsid w:val="006212FA"/>
    <w:rsid w:val="00626516"/>
    <w:rsid w:val="006878E7"/>
    <w:rsid w:val="007120C3"/>
    <w:rsid w:val="0073327D"/>
    <w:rsid w:val="007F5946"/>
    <w:rsid w:val="008170E2"/>
    <w:rsid w:val="009E0EA5"/>
    <w:rsid w:val="00A47F8B"/>
    <w:rsid w:val="00B56B8E"/>
    <w:rsid w:val="00C13C82"/>
    <w:rsid w:val="00D15C61"/>
    <w:rsid w:val="00DD3DE0"/>
    <w:rsid w:val="00E15859"/>
    <w:rsid w:val="00E60570"/>
    <w:rsid w:val="00EE2703"/>
    <w:rsid w:val="00F068F8"/>
    <w:rsid w:val="00FE2212"/>
    <w:rsid w:val="3FA39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382310"/>
  <w15:chartTrackingRefBased/>
  <w15:docId w15:val="{23A38A29-2CE0-417E-A28C-8F5F3321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C82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val="ro-RO"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3C82"/>
    <w:rPr>
      <w:color w:val="000080"/>
      <w:u w:val="single"/>
    </w:rPr>
  </w:style>
  <w:style w:type="paragraph" w:customStyle="1" w:styleId="Frspaiere1">
    <w:name w:val="Fără spațiere1"/>
    <w:rsid w:val="00C13C82"/>
    <w:pPr>
      <w:suppressAutoHyphens/>
      <w:spacing w:after="0" w:line="240" w:lineRule="auto"/>
    </w:pPr>
    <w:rPr>
      <w:rFonts w:ascii="Liberation Serif" w:eastAsia="font1287" w:hAnsi="Liberation Serif" w:cs="Arial"/>
      <w:sz w:val="24"/>
      <w:szCs w:val="24"/>
      <w:lang w:val="ro-RO" w:eastAsia="zh-CN" w:bidi="hi-IN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1F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30D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e.gov.ro/pnrr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PNRROficial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EA7C0-8A1A-4546-9210-3CBD2ADBF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2142</Characters>
  <Application>Microsoft Office Word</Application>
  <DocSecurity>2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 Chebeleu</dc:creator>
  <cp:keywords/>
  <dc:description/>
  <cp:lastModifiedBy>Bianca Bandarau</cp:lastModifiedBy>
  <cp:revision>5</cp:revision>
  <dcterms:created xsi:type="dcterms:W3CDTF">2025-08-22T08:36:00Z</dcterms:created>
  <dcterms:modified xsi:type="dcterms:W3CDTF">2025-08-25T11:11:00Z</dcterms:modified>
</cp:coreProperties>
</file>